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ED6A" w14:textId="071B2F1E" w:rsidR="00095EC9" w:rsidRPr="00095EC9" w:rsidRDefault="00095EC9" w:rsidP="1FFEB3E7">
      <w:pPr>
        <w:jc w:val="center"/>
        <w:rPr>
          <w:rFonts w:asciiTheme="majorHAnsi" w:eastAsiaTheme="majorEastAsia" w:hAnsiTheme="majorHAnsi" w:cstheme="majorBidi"/>
          <w:u w:val="single"/>
        </w:rPr>
      </w:pPr>
      <w:proofErr w:type="spellStart"/>
      <w:r w:rsidRPr="1FFEB3E7">
        <w:rPr>
          <w:rFonts w:asciiTheme="majorHAnsi" w:eastAsiaTheme="majorEastAsia" w:hAnsiTheme="majorHAnsi" w:cstheme="majorBidi"/>
          <w:u w:val="single"/>
        </w:rPr>
        <w:t>Thatchers</w:t>
      </w:r>
      <w:proofErr w:type="spellEnd"/>
      <w:r w:rsidRPr="1FFEB3E7">
        <w:rPr>
          <w:rFonts w:asciiTheme="majorHAnsi" w:eastAsiaTheme="majorEastAsia" w:hAnsiTheme="majorHAnsi" w:cstheme="majorBidi"/>
          <w:u w:val="single"/>
        </w:rPr>
        <w:t xml:space="preserve"> Blood Orange</w:t>
      </w:r>
    </w:p>
    <w:p w14:paraId="2AFF4AC0" w14:textId="64C80A0F" w:rsidR="222ADEC2" w:rsidRDefault="222ADEC2" w:rsidP="1FFEB3E7">
      <w:pPr>
        <w:jc w:val="center"/>
        <w:rPr>
          <w:rFonts w:asciiTheme="majorHAnsi" w:eastAsiaTheme="majorEastAsia" w:hAnsiTheme="majorHAnsi" w:cstheme="majorBidi"/>
          <w:u w:val="single"/>
        </w:rPr>
      </w:pPr>
      <w:r w:rsidRPr="1FFEB3E7">
        <w:rPr>
          <w:rFonts w:asciiTheme="majorHAnsi" w:eastAsiaTheme="majorEastAsia" w:hAnsiTheme="majorHAnsi" w:cstheme="majorBidi"/>
          <w:color w:val="444444"/>
          <w:u w:val="single"/>
        </w:rPr>
        <w:t xml:space="preserve">We'd love to see your posts on social media. Make sure you </w:t>
      </w:r>
      <w:r w:rsidRPr="1FFEB3E7">
        <w:rPr>
          <w:rFonts w:asciiTheme="majorHAnsi" w:eastAsiaTheme="majorEastAsia" w:hAnsiTheme="majorHAnsi" w:cstheme="majorBidi"/>
          <w:b/>
          <w:bCs/>
          <w:color w:val="444444"/>
          <w:u w:val="single"/>
        </w:rPr>
        <w:t>tag us</w:t>
      </w:r>
      <w:r w:rsidRPr="1FFEB3E7">
        <w:rPr>
          <w:rFonts w:asciiTheme="majorHAnsi" w:eastAsiaTheme="majorEastAsia" w:hAnsiTheme="majorHAnsi" w:cstheme="majorBidi"/>
          <w:color w:val="444444"/>
          <w:u w:val="single"/>
        </w:rPr>
        <w:t xml:space="preserve"> and </w:t>
      </w:r>
      <w:r w:rsidRPr="1FFEB3E7">
        <w:rPr>
          <w:rFonts w:asciiTheme="majorHAnsi" w:eastAsiaTheme="majorEastAsia" w:hAnsiTheme="majorHAnsi" w:cstheme="majorBidi"/>
          <w:b/>
          <w:bCs/>
          <w:color w:val="444444"/>
          <w:u w:val="single"/>
        </w:rPr>
        <w:t>#ThatchersCider</w:t>
      </w:r>
      <w:r w:rsidRPr="1FFEB3E7">
        <w:rPr>
          <w:rFonts w:asciiTheme="majorHAnsi" w:eastAsiaTheme="majorEastAsia" w:hAnsiTheme="majorHAnsi" w:cstheme="majorBidi"/>
          <w:color w:val="444444"/>
          <w:u w:val="single"/>
        </w:rPr>
        <w:t>!</w:t>
      </w:r>
    </w:p>
    <w:p w14:paraId="563DBEDE" w14:textId="77777777" w:rsidR="00095EC9" w:rsidRDefault="00095EC9" w:rsidP="00095EC9"/>
    <w:p w14:paraId="19D02FCE" w14:textId="5B2F4482" w:rsidR="00095EC9" w:rsidRDefault="00095EC9" w:rsidP="00095EC9">
      <w:proofErr w:type="spellStart"/>
      <w:r>
        <w:t>Thatchers</w:t>
      </w:r>
      <w:proofErr w:type="spellEnd"/>
      <w:r>
        <w:t xml:space="preserve"> fan? We’ve got you covered. </w:t>
      </w:r>
      <w:proofErr w:type="spellStart"/>
      <w:r>
        <w:t>Thatchers</w:t>
      </w:r>
      <w:proofErr w:type="spellEnd"/>
      <w:r>
        <w:t xml:space="preserve"> Blood Orange is now available at [INSERT PUB NAME]. </w:t>
      </w:r>
      <w:r>
        <w:tab/>
      </w:r>
      <w:r>
        <w:tab/>
        <w:t xml:space="preserve"> </w:t>
      </w:r>
    </w:p>
    <w:p w14:paraId="62C6AD8D" w14:textId="77777777" w:rsidR="00095EC9" w:rsidRDefault="00095EC9" w:rsidP="00095EC9"/>
    <w:p w14:paraId="7AFCF181" w14:textId="77777777" w:rsidR="00095EC9" w:rsidRDefault="00095EC9" w:rsidP="00095EC9">
      <w:r>
        <w:t xml:space="preserve">We're bursting with excitement as our fridges are now bursting with </w:t>
      </w:r>
      <w:proofErr w:type="spellStart"/>
      <w:r>
        <w:t>Thatchers</w:t>
      </w:r>
      <w:proofErr w:type="spellEnd"/>
      <w:r>
        <w:t xml:space="preserve"> Blood Orange! Pop in to enjoy a glass of sweet and juicy cider.</w:t>
      </w:r>
      <w:r>
        <w:tab/>
      </w:r>
      <w:r>
        <w:tab/>
        <w:t xml:space="preserve"> </w:t>
      </w:r>
    </w:p>
    <w:p w14:paraId="54C9E8A9" w14:textId="77777777" w:rsidR="00095EC9" w:rsidRDefault="00095EC9" w:rsidP="00095EC9"/>
    <w:p w14:paraId="60EF6C8A" w14:textId="77777777" w:rsidR="00095EC9" w:rsidRDefault="00095EC9" w:rsidP="00095EC9">
      <w:r>
        <w:t xml:space="preserve">We've got a juicy new addition to our bar. </w:t>
      </w:r>
      <w:proofErr w:type="spellStart"/>
      <w:r>
        <w:t>Thatchers</w:t>
      </w:r>
      <w:proofErr w:type="spellEnd"/>
      <w:r>
        <w:t xml:space="preserve"> Blood Orange is one of three new </w:t>
      </w:r>
      <w:proofErr w:type="spellStart"/>
      <w:r>
        <w:t>Thatchers</w:t>
      </w:r>
      <w:proofErr w:type="spellEnd"/>
      <w:r>
        <w:t xml:space="preserve"> flavours available at [INSERT PUB NAME]. </w:t>
      </w:r>
      <w:r>
        <w:tab/>
      </w:r>
      <w:r>
        <w:tab/>
        <w:t xml:space="preserve"> </w:t>
      </w:r>
    </w:p>
    <w:p w14:paraId="5C23DF78" w14:textId="77777777" w:rsidR="00095EC9" w:rsidRDefault="00095EC9" w:rsidP="00095EC9"/>
    <w:p w14:paraId="176D7527" w14:textId="6740E9AA" w:rsidR="008330B6" w:rsidRDefault="00095EC9" w:rsidP="00095EC9">
      <w:proofErr w:type="spellStart"/>
      <w:r>
        <w:t>Thatchers</w:t>
      </w:r>
      <w:proofErr w:type="spellEnd"/>
      <w:r>
        <w:t xml:space="preserve"> Blood Orange is crafted with naturally juicy, aromatic apples chosen for their sweetness – Braeburn, Fuji and Gala. Bursting with natural blood orange flavour, it's time to give our new cider a try.</w:t>
      </w:r>
      <w:r>
        <w:tab/>
      </w:r>
      <w:r>
        <w:tab/>
      </w:r>
    </w:p>
    <w:sectPr w:rsidR="00833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C9"/>
    <w:rsid w:val="00095EC9"/>
    <w:rsid w:val="002A6C3E"/>
    <w:rsid w:val="008330B6"/>
    <w:rsid w:val="1FFEB3E7"/>
    <w:rsid w:val="222ADEC2"/>
    <w:rsid w:val="30ABA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DB33"/>
  <w15:chartTrackingRefBased/>
  <w15:docId w15:val="{5A17A18D-F1DB-4E4F-89FB-1EF2C741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503BF60FE814FB5E10C065160AB4C" ma:contentTypeVersion="20" ma:contentTypeDescription="Create a new document." ma:contentTypeScope="" ma:versionID="b184f82028807b5a2a1c60d4dea5d695">
  <xsd:schema xmlns:xsd="http://www.w3.org/2001/XMLSchema" xmlns:xs="http://www.w3.org/2001/XMLSchema" xmlns:p="http://schemas.microsoft.com/office/2006/metadata/properties" xmlns:ns1="http://schemas.microsoft.com/sharepoint/v3" xmlns:ns2="134ceda2-084c-4c8e-86dc-95323bae7c04" xmlns:ns3="3e313037-4546-40ec-8aea-22614b077bdc" xmlns:ns4="9ca643c5-48e4-4861-8433-c3eb2750f846" targetNamespace="http://schemas.microsoft.com/office/2006/metadata/properties" ma:root="true" ma:fieldsID="bf59bacaf56cc59ab4191711dcddad9b" ns1:_="" ns2:_="" ns3:_="" ns4:_="">
    <xsd:import namespace="http://schemas.microsoft.com/sharepoint/v3"/>
    <xsd:import namespace="134ceda2-084c-4c8e-86dc-95323bae7c04"/>
    <xsd:import namespace="3e313037-4546-40ec-8aea-22614b077bdc"/>
    <xsd:import namespace="9ca643c5-48e4-4861-8433-c3eb2750f846"/>
    <xsd:element name="properties">
      <xsd:complexType>
        <xsd:sequence>
          <xsd:element name="documentManagement">
            <xsd:complexType>
              <xsd:all>
                <xsd:element ref="ns1:Thatchers_Confidentiality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atchers_ConfidentialityTaxHTField" ma:index="8" nillable="true" ma:taxonomy="true" ma:internalName="Thatchers_ConfidentialityTaxHTField" ma:taxonomyFieldName="Thatchers_Confidentiality" ma:displayName="Confidentiality" ma:fieldId="{7ac88319-a971-4f2f-9c79-9d86ce6c66cf}" ma:sspId="d1215850-2063-442b-8616-f652fce13de1" ma:termSetId="e65eeade-28fb-4fed-90ca-07012e341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eda2-084c-4c8e-86dc-95323bae7c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d2155be-edeb-4b5b-b3ef-e3bc990304c9}" ma:internalName="TaxCatchAll" ma:showField="CatchAllData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2155be-edeb-4b5b-b3ef-e3bc990304c9}" ma:internalName="TaxCatchAllLabel" ma:readOnly="true" ma:showField="CatchAllDataLabel" ma:web="9ca643c5-48e4-4861-8433-c3eb2750f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3037-4546-40ec-8aea-22614b077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d1215850-2063-442b-8616-f652fce13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9" nillable="true" ma:displayName="Comments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643c5-48e4-4861-8433-c3eb2750f84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34ceda2-084c-4c8e-86dc-95323bae7c04">
      <Value>2</Value>
    </TaxCatchAll>
    <lcf76f155ced4ddcb4097134ff3c332f xmlns="3e313037-4546-40ec-8aea-22614b077bdc">
      <Terms xmlns="http://schemas.microsoft.com/office/infopath/2007/PartnerControls"/>
    </lcf76f155ced4ddcb4097134ff3c332f>
    <Comments xmlns="3e313037-4546-40ec-8aea-22614b077bdc" xsi:nil="true"/>
    <Thatchers_Confidential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Confidential</TermName>
          <TermId xmlns="http://schemas.microsoft.com/office/infopath/2007/PartnerControls">71915097-44b7-4fb9-bf86-16945c52f626</TermId>
        </TermInfo>
      </Terms>
    </Thatchers_ConfidentialityTaxHTField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66BE1C-365D-472A-8719-CCEF01DB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4ceda2-084c-4c8e-86dc-95323bae7c04"/>
    <ds:schemaRef ds:uri="3e313037-4546-40ec-8aea-22614b077bdc"/>
    <ds:schemaRef ds:uri="9ca643c5-48e4-4861-8433-c3eb2750f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76D96-5613-4DA2-A2CF-C82F38E258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4ceda2-084c-4c8e-86dc-95323bae7c04"/>
    <ds:schemaRef ds:uri="3e313037-4546-40ec-8aea-22614b077bdc"/>
  </ds:schemaRefs>
</ds:datastoreItem>
</file>

<file path=customXml/itemProps3.xml><?xml version="1.0" encoding="utf-8"?>
<ds:datastoreItem xmlns:ds="http://schemas.openxmlformats.org/officeDocument/2006/customXml" ds:itemID="{F4ED0A5D-E725-4A15-AF00-9D8F9EBFB3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Gunningham</dc:creator>
  <cp:keywords/>
  <dc:description/>
  <cp:lastModifiedBy>Millie Gunningham</cp:lastModifiedBy>
  <cp:revision>3</cp:revision>
  <dcterms:created xsi:type="dcterms:W3CDTF">2022-11-23T10:15:00Z</dcterms:created>
  <dcterms:modified xsi:type="dcterms:W3CDTF">2022-11-29T09:21:00Z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0x010100875503BF60FE814FB5E10C065160AB4C</vt:lpwstr>
  </property>
  <property fmtid="{D5CDD505-2E9C-101B-9397-08002B2CF9AE}" pid="3" name="MediaServiceImageTags">
    <vt:lpwstr/>
  </property>
  <property fmtid="{D5CDD505-2E9C-101B-9397-08002B2CF9AE}" pid="4" name="Thatchers_Confidentiality">
    <vt:lpwstr>2;#Confidential|71915097-44b7-4fb9-bf86-16945c52f626</vt:lpwstr>
  </property>
</Properties>
</file>